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5.0 -->
  <w:body>
    <w:p>
      <w:pPr>
        <w:spacing w:before="0" w:after="0" w:line="370" w:lineRule="exact"/>
        <w:ind w:left="1805" w:right="0" w:firstLine="0"/>
        <w:jc w:val="left"/>
        <w:rPr>
          <w:rFonts w:hAnsi="Calibri"/>
          <w:color w:val="000000"/>
          <w:sz w:val="36"/>
          <w:szCs w:val="22"/>
          <w:lang w:val="en-US" w:eastAsia="en-US" w:bidi="ar-SA"/>
        </w:rPr>
      </w:pPr>
      <w:bookmarkStart w:id="0" w:name="br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08.5pt;height:3pt;margin-top:156.85pt;margin-left:190.5pt;mso-position-horizontal-relative:page;mso-position-vertical-relative:page;position:absolute;z-index:-251658240">
            <v:imagedata r:id="rId4" o:title=""/>
          </v:shape>
        </w:pict>
      </w:r>
      <w:bookmarkStart w:id="1" w:name="br1_0"/>
      <w:bookmarkEnd w:id="1"/>
      <w:r>
        <w:rPr>
          <w:rFonts w:ascii="SimHei" w:hAnsi="SimHei" w:eastAsiaTheme="minorEastAsia" w:cs="SimHei"/>
          <w:color w:val="000000"/>
          <w:spacing w:val="1"/>
          <w:sz w:val="36"/>
          <w:szCs w:val="22"/>
          <w:lang w:val="en-US" w:eastAsia="en-US" w:bidi="ar-SA"/>
        </w:rPr>
        <w:t>申报材料真实性自我保证声明</w:t>
      </w:r>
    </w:p>
    <w:p>
      <w:pPr>
        <w:spacing w:before="363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北京市昌平区市场监督管理局：</w:t>
      </w:r>
    </w:p>
    <w:p>
      <w:pPr>
        <w:spacing w:before="309" w:after="0" w:line="291" w:lineRule="exact"/>
        <w:ind w:left="629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我单位申请</w:t>
      </w:r>
      <w:r>
        <w:rPr>
          <w:rFonts w:hAnsi="Calibri" w:eastAsiaTheme="minorEastAsia" w:cstheme="minorBidi"/>
          <w:color w:val="000000"/>
          <w:spacing w:val="209"/>
          <w:sz w:val="28"/>
          <w:szCs w:val="22"/>
          <w:lang w:val="en-US" w:eastAsia="en-US" w:bidi="ar-SA"/>
        </w:rPr>
        <w:t xml:space="preserve"> </w:t>
      </w:r>
      <w:r>
        <w:rPr>
          <w:rFonts w:ascii="FangSong" w:hAnsi="Calibri" w:eastAsiaTheme="minorEastAsia" w:cstheme="minorBidi"/>
          <w:color w:val="000000"/>
          <w:sz w:val="28"/>
          <w:szCs w:val="22"/>
          <w:lang w:val="en-US" w:eastAsia="en-US" w:bidi="ar-SA"/>
        </w:rPr>
        <w:t>xxx</w:t>
      </w:r>
      <w:r>
        <w:rPr>
          <w:rFonts w:hAnsi="Calibri" w:eastAsiaTheme="minorEastAsia" w:cstheme="minorBidi"/>
          <w:color w:val="000000"/>
          <w:spacing w:val="1"/>
          <w:sz w:val="28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1"/>
          <w:sz w:val="28"/>
          <w:szCs w:val="22"/>
          <w:lang w:val="en-US" w:eastAsia="en-US" w:bidi="ar-SA"/>
        </w:rPr>
        <w:t>事项</w:t>
      </w:r>
      <w:r>
        <w:rPr>
          <w:rFonts w:hAnsi="Calibri" w:eastAsiaTheme="minorEastAsia" w:cstheme="minorBidi"/>
          <w:color w:val="000000"/>
          <w:spacing w:val="2728"/>
          <w:sz w:val="28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，提交如下材料：</w:t>
      </w:r>
    </w:p>
    <w:p>
      <w:pPr>
        <w:spacing w:before="244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Calibri" w:eastAsiaTheme="minorEastAsia" w:cstheme="minorBidi"/>
          <w:color w:val="000000"/>
          <w:spacing w:val="2"/>
          <w:sz w:val="28"/>
          <w:szCs w:val="22"/>
          <w:lang w:val="en-US" w:eastAsia="en-US" w:bidi="ar-SA"/>
        </w:rPr>
        <w:t>1.</w:t>
      </w:r>
    </w:p>
    <w:p>
      <w:pPr>
        <w:spacing w:before="230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Calibri" w:eastAsiaTheme="minorEastAsia" w:cstheme="minorBidi"/>
          <w:color w:val="000000"/>
          <w:spacing w:val="2"/>
          <w:sz w:val="28"/>
          <w:szCs w:val="22"/>
          <w:lang w:val="en-US" w:eastAsia="en-US" w:bidi="ar-SA"/>
        </w:rPr>
        <w:t>2.</w:t>
      </w:r>
    </w:p>
    <w:p>
      <w:pPr>
        <w:spacing w:before="230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Calibri" w:eastAsiaTheme="minorEastAsia" w:cstheme="minorBidi"/>
          <w:color w:val="000000"/>
          <w:spacing w:val="2"/>
          <w:sz w:val="28"/>
          <w:szCs w:val="22"/>
          <w:lang w:val="en-US" w:eastAsia="en-US" w:bidi="ar-SA"/>
        </w:rPr>
        <w:t>3.</w:t>
      </w:r>
    </w:p>
    <w:p>
      <w:pPr>
        <w:spacing w:before="227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Calibri" w:eastAsiaTheme="minorEastAsia" w:cstheme="minorBidi"/>
          <w:color w:val="000000"/>
          <w:spacing w:val="2"/>
          <w:sz w:val="28"/>
          <w:szCs w:val="22"/>
          <w:lang w:val="en-US" w:eastAsia="en-US" w:bidi="ar-SA"/>
        </w:rPr>
        <w:t>4.</w:t>
      </w:r>
    </w:p>
    <w:p>
      <w:pPr>
        <w:spacing w:before="230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Calibri" w:eastAsiaTheme="minorEastAsia" w:cstheme="minorBidi"/>
          <w:color w:val="000000"/>
          <w:spacing w:val="2"/>
          <w:sz w:val="28"/>
          <w:szCs w:val="22"/>
          <w:lang w:val="en-US" w:eastAsia="en-US" w:bidi="ar-SA"/>
        </w:rPr>
        <w:t>5.</w:t>
      </w:r>
    </w:p>
    <w:p>
      <w:pPr>
        <w:spacing w:before="230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Calibri" w:eastAsiaTheme="minorEastAsia" w:cstheme="minorBidi"/>
          <w:color w:val="000000"/>
          <w:spacing w:val="2"/>
          <w:sz w:val="28"/>
          <w:szCs w:val="22"/>
          <w:lang w:val="en-US" w:eastAsia="en-US" w:bidi="ar-SA"/>
        </w:rPr>
        <w:t>6.</w:t>
      </w:r>
    </w:p>
    <w:p>
      <w:pPr>
        <w:spacing w:before="227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Calibri" w:eastAsiaTheme="minorEastAsia" w:cstheme="minorBidi"/>
          <w:color w:val="000000"/>
          <w:spacing w:val="2"/>
          <w:sz w:val="28"/>
          <w:szCs w:val="22"/>
          <w:lang w:val="en-US" w:eastAsia="en-US" w:bidi="ar-SA"/>
        </w:rPr>
        <w:t>7.</w:t>
      </w:r>
    </w:p>
    <w:p>
      <w:pPr>
        <w:spacing w:before="230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Calibri" w:eastAsiaTheme="minorEastAsia" w:cstheme="minorBidi"/>
          <w:color w:val="000000"/>
          <w:spacing w:val="2"/>
          <w:sz w:val="28"/>
          <w:szCs w:val="22"/>
          <w:lang w:val="en-US" w:eastAsia="en-US" w:bidi="ar-SA"/>
        </w:rPr>
        <w:t>8.</w:t>
      </w:r>
    </w:p>
    <w:p>
      <w:pPr>
        <w:spacing w:before="230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Calibri" w:eastAsiaTheme="minorEastAsia" w:cstheme="minorBidi"/>
          <w:color w:val="000000"/>
          <w:spacing w:val="2"/>
          <w:sz w:val="28"/>
          <w:szCs w:val="22"/>
          <w:lang w:val="en-US" w:eastAsia="en-US" w:bidi="ar-SA"/>
        </w:rPr>
        <w:t>9.</w:t>
      </w:r>
    </w:p>
    <w:p>
      <w:pPr>
        <w:spacing w:before="227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Calibri" w:eastAsiaTheme="minorEastAsia" w:cstheme="minorBidi"/>
          <w:color w:val="000000"/>
          <w:sz w:val="28"/>
          <w:szCs w:val="22"/>
          <w:lang w:val="en-US" w:eastAsia="en-US" w:bidi="ar-SA"/>
        </w:rPr>
        <w:t>10.</w:t>
      </w:r>
    </w:p>
    <w:p>
      <w:pPr>
        <w:spacing w:before="230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Calibri" w:eastAsiaTheme="minorEastAsia" w:cstheme="minorBidi"/>
          <w:color w:val="000000"/>
          <w:sz w:val="28"/>
          <w:szCs w:val="22"/>
          <w:lang w:val="en-US" w:eastAsia="en-US" w:bidi="ar-SA"/>
        </w:rPr>
        <w:t>11.</w:t>
      </w:r>
    </w:p>
    <w:p>
      <w:pPr>
        <w:spacing w:before="230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Calibri" w:eastAsiaTheme="minorEastAsia" w:cstheme="minorBidi"/>
          <w:color w:val="000000"/>
          <w:sz w:val="28"/>
          <w:szCs w:val="22"/>
          <w:lang w:val="en-US" w:eastAsia="en-US" w:bidi="ar-SA"/>
        </w:rPr>
        <w:t>12.</w:t>
      </w:r>
    </w:p>
    <w:p>
      <w:pPr>
        <w:spacing w:before="292" w:after="0" w:line="291" w:lineRule="exact"/>
        <w:ind w:left="629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我单位保证：</w:t>
      </w:r>
    </w:p>
    <w:p>
      <w:pPr>
        <w:spacing w:before="309" w:after="0" w:line="291" w:lineRule="exact"/>
        <w:ind w:left="629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□提交的申请材料内容真实、有效；</w:t>
      </w:r>
    </w:p>
    <w:p>
      <w:pPr>
        <w:spacing w:before="309" w:after="0" w:line="291" w:lineRule="exact"/>
        <w:ind w:left="629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4"/>
          <w:sz w:val="28"/>
          <w:szCs w:val="22"/>
          <w:lang w:val="en-US" w:eastAsia="en-US" w:bidi="ar-SA"/>
        </w:rPr>
        <w:t>□本次申请的药品（医疗器械）行政审批事项，不具有《药品</w:t>
      </w:r>
    </w:p>
    <w:p>
      <w:pPr>
        <w:spacing w:before="309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10"/>
          <w:sz w:val="28"/>
          <w:szCs w:val="22"/>
          <w:lang w:val="en-US" w:eastAsia="en-US" w:bidi="ar-SA"/>
        </w:rPr>
        <w:t>安全“黑名单”管理规定（试行）》（国食药监办[2012]219</w:t>
      </w:r>
      <w:r>
        <w:rPr>
          <w:rFonts w:hAnsi="Calibri" w:eastAsiaTheme="minorEastAsia" w:cstheme="minorBidi"/>
          <w:color w:val="000000"/>
          <w:spacing w:val="9"/>
          <w:sz w:val="28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2"/>
          <w:sz w:val="28"/>
          <w:szCs w:val="22"/>
          <w:lang w:val="en-US" w:eastAsia="en-US" w:bidi="ar-SA"/>
        </w:rPr>
        <w:t>号）第七</w:t>
      </w:r>
    </w:p>
    <w:p>
      <w:pPr>
        <w:spacing w:before="309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条规定的行业禁入情况。</w:t>
      </w:r>
    </w:p>
    <w:p>
      <w:pPr>
        <w:spacing w:before="909" w:after="0" w:line="291" w:lineRule="exact"/>
        <w:ind w:left="629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法定代表人签字：XXX</w:t>
      </w:r>
      <w:r>
        <w:rPr>
          <w:rFonts w:hAnsi="Calibri" w:eastAsiaTheme="minorEastAsia" w:cstheme="minorBidi"/>
          <w:color w:val="000000"/>
          <w:spacing w:val="68"/>
          <w:sz w:val="28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（人名）</w:t>
      </w:r>
      <w:r>
        <w:rPr>
          <w:rFonts w:hAnsi="Calibri" w:eastAsiaTheme="minorEastAsia" w:cstheme="minorBidi"/>
          <w:color w:val="000000"/>
          <w:spacing w:val="2309"/>
          <w:sz w:val="28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企业公章</w:t>
      </w:r>
    </w:p>
    <w:p>
      <w:pPr>
        <w:spacing w:before="909" w:after="0" w:line="291" w:lineRule="exact"/>
        <w:ind w:left="629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FangSong" w:hAnsi="Calibri" w:eastAsiaTheme="minorEastAsia" w:cstheme="minorBidi"/>
          <w:color w:val="000000"/>
          <w:spacing w:val="2"/>
          <w:sz w:val="28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-3"/>
          <w:sz w:val="28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年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FangSong" w:hAnsi="Calibri" w:eastAsiaTheme="minorEastAsia" w:cstheme="minorBidi"/>
          <w:color w:val="000000"/>
          <w:sz w:val="28"/>
          <w:szCs w:val="22"/>
          <w:lang w:val="en-US" w:eastAsia="en-US" w:bidi="ar-SA"/>
        </w:rPr>
        <w:t>X</w:t>
      </w:r>
      <w:r>
        <w:rPr>
          <w:rFonts w:hAnsi="Calibri" w:eastAsiaTheme="minorEastAsia" w:cstheme="minorBidi"/>
          <w:color w:val="000000"/>
          <w:spacing w:val="1"/>
          <w:sz w:val="28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月</w:t>
      </w:r>
      <w:r>
        <w:rPr>
          <w:rFonts w:hAnsi="Calibri" w:eastAsiaTheme="minorEastAsia" w:cstheme="minorBidi"/>
          <w:color w:val="000000"/>
          <w:spacing w:val="70"/>
          <w:sz w:val="28"/>
          <w:szCs w:val="22"/>
          <w:lang w:val="en-US" w:eastAsia="en-US" w:bidi="ar-SA"/>
        </w:rPr>
        <w:t xml:space="preserve"> </w:t>
      </w:r>
      <w:r>
        <w:rPr>
          <w:rFonts w:ascii="FangSong" w:hAnsi="Calibri" w:eastAsiaTheme="minorEastAsia" w:cstheme="minorBidi"/>
          <w:color w:val="000000"/>
          <w:sz w:val="28"/>
          <w:szCs w:val="22"/>
          <w:lang w:val="en-US" w:eastAsia="en-US" w:bidi="ar-SA"/>
        </w:rPr>
        <w:t>X</w:t>
      </w:r>
      <w:r>
        <w:rPr>
          <w:rFonts w:hAnsi="Calibri" w:eastAsiaTheme="minorEastAsia" w:cstheme="minorBidi"/>
          <w:color w:val="000000"/>
          <w:spacing w:val="68"/>
          <w:sz w:val="28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日</w:t>
      </w:r>
      <w:r>
        <w:rPr>
          <w:rFonts w:hAnsi="Calibri" w:eastAsiaTheme="minorEastAsia" w:cstheme="minorBidi"/>
          <w:color w:val="000000"/>
          <w:spacing w:val="3291"/>
          <w:sz w:val="28"/>
          <w:szCs w:val="22"/>
          <w:lang w:val="en-US" w:eastAsia="en-US" w:bidi="ar-SA"/>
        </w:rPr>
        <w:t xml:space="preserve"> </w:t>
      </w:r>
      <w:r>
        <w:rPr>
          <w:rFonts w:ascii="FangSong" w:hAnsi="Calibri" w:eastAsiaTheme="minorEastAsia" w:cstheme="minorBidi"/>
          <w:color w:val="000000"/>
          <w:spacing w:val="2"/>
          <w:sz w:val="28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67"/>
          <w:sz w:val="28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年</w:t>
      </w:r>
      <w:r>
        <w:rPr>
          <w:rFonts w:hAnsi="Calibri" w:eastAsiaTheme="minorEastAsia" w:cstheme="minorBidi"/>
          <w:color w:val="000000"/>
          <w:spacing w:val="70"/>
          <w:sz w:val="28"/>
          <w:szCs w:val="22"/>
          <w:lang w:val="en-US" w:eastAsia="en-US" w:bidi="ar-SA"/>
        </w:rPr>
        <w:t xml:space="preserve"> </w:t>
      </w:r>
      <w:r>
        <w:rPr>
          <w:rFonts w:ascii="FangSong" w:hAnsi="Calibri" w:eastAsiaTheme="minorEastAsia" w:cstheme="minorBidi"/>
          <w:color w:val="000000"/>
          <w:sz w:val="28"/>
          <w:szCs w:val="22"/>
          <w:lang w:val="en-US" w:eastAsia="en-US" w:bidi="ar-SA"/>
        </w:rPr>
        <w:t>X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月</w:t>
      </w:r>
      <w:r>
        <w:rPr>
          <w:rFonts w:hAnsi="Calibri" w:eastAsiaTheme="minorEastAsia" w:cstheme="minorBidi"/>
          <w:color w:val="000000"/>
          <w:spacing w:val="70"/>
          <w:sz w:val="28"/>
          <w:szCs w:val="22"/>
          <w:lang w:val="en-US" w:eastAsia="en-US" w:bidi="ar-SA"/>
        </w:rPr>
        <w:t xml:space="preserve"> </w:t>
      </w:r>
      <w:r>
        <w:rPr>
          <w:rFonts w:ascii="FangSong" w:hAnsi="Calibri" w:eastAsiaTheme="minorEastAsia" w:cstheme="minorBidi"/>
          <w:color w:val="000000"/>
          <w:sz w:val="28"/>
          <w:szCs w:val="22"/>
          <w:lang w:val="en-US" w:eastAsia="en-US" w:bidi="ar-SA"/>
        </w:rPr>
        <w:t>X</w:t>
      </w:r>
      <w:r>
        <w:rPr>
          <w:rFonts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28"/>
          <w:szCs w:val="22"/>
          <w:lang w:val="en-US" w:eastAsia="en-US" w:bidi="ar-SA"/>
        </w:rPr>
        <w:t>日</w:t>
      </w:r>
    </w:p>
    <w:sectPr>
      <w:pgSz w:w="11900" w:h="16820"/>
      <w:pgMar w:top="1553" w:right="100" w:bottom="0" w:left="180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Sim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FangSong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